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2BA7" w14:textId="77777777" w:rsidR="002D1C58" w:rsidRPr="002D1C58" w:rsidRDefault="002D1C58" w:rsidP="002D1C58">
      <w:pPr>
        <w:pBdr>
          <w:bottom w:val="single" w:sz="6" w:space="0" w:color="A2A9B1"/>
        </w:pBdr>
        <w:spacing w:after="60" w:line="240" w:lineRule="auto"/>
        <w:outlineLvl w:val="0"/>
        <w:rPr>
          <w:rFonts w:ascii="Georgia" w:eastAsia="Times New Roman" w:hAnsi="Georgia" w:cs="Times New Roman"/>
          <w:color w:val="000000"/>
          <w:kern w:val="36"/>
          <w:sz w:val="44"/>
          <w:szCs w:val="44"/>
          <w:lang w:val="sq-AL"/>
        </w:rPr>
      </w:pPr>
      <w:r w:rsidRPr="002D1C58">
        <w:rPr>
          <w:rFonts w:ascii="Georgia" w:eastAsia="Times New Roman" w:hAnsi="Georgia" w:cs="Times New Roman"/>
          <w:color w:val="000000"/>
          <w:kern w:val="36"/>
          <w:sz w:val="44"/>
          <w:szCs w:val="44"/>
          <w:lang w:val="sq-AL"/>
        </w:rPr>
        <w:t>Charles Baudelaire</w:t>
      </w:r>
    </w:p>
    <w:p w14:paraId="49C16CA0" w14:textId="1EE9BEBB" w:rsidR="002D1C58" w:rsidRPr="002D1C58" w:rsidRDefault="002D1C58" w:rsidP="002D1C58">
      <w:pPr>
        <w:spacing w:after="0" w:line="240" w:lineRule="auto"/>
        <w:rPr>
          <w:rFonts w:ascii="Arial" w:eastAsia="Times New Roman" w:hAnsi="Arial" w:cs="Arial"/>
          <w:color w:val="202122"/>
          <w:sz w:val="44"/>
          <w:szCs w:val="44"/>
        </w:rPr>
      </w:pPr>
    </w:p>
    <w:tbl>
      <w:tblPr>
        <w:tblW w:w="0" w:type="auto"/>
        <w:tblInd w:w="240" w:type="dxa"/>
        <w:tblBorders>
          <w:top w:val="single" w:sz="18"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2346"/>
        <w:gridCol w:w="2687"/>
      </w:tblGrid>
      <w:tr w:rsidR="002D1C58" w:rsidRPr="002D1C58" w14:paraId="0C86B4D9" w14:textId="77777777" w:rsidTr="002D1C58">
        <w:tc>
          <w:tcPr>
            <w:tcW w:w="0" w:type="auto"/>
            <w:gridSpan w:val="2"/>
            <w:shd w:val="clear" w:color="auto" w:fill="F9F9F9"/>
            <w:hideMark/>
          </w:tcPr>
          <w:p w14:paraId="1C71107E" w14:textId="77777777" w:rsidR="002D1C58" w:rsidRPr="002D1C58" w:rsidRDefault="002D1C58" w:rsidP="002D1C58">
            <w:pPr>
              <w:spacing w:after="240" w:line="285" w:lineRule="atLeast"/>
              <w:jc w:val="center"/>
              <w:rPr>
                <w:rFonts w:ascii="Times New Roman" w:eastAsia="Times New Roman" w:hAnsi="Times New Roman" w:cs="Times New Roman"/>
                <w:color w:val="000000"/>
                <w:sz w:val="44"/>
                <w:szCs w:val="44"/>
              </w:rPr>
            </w:pPr>
            <w:r w:rsidRPr="002D1C58">
              <w:rPr>
                <w:rFonts w:ascii="Times New Roman" w:eastAsia="Times New Roman" w:hAnsi="Times New Roman" w:cs="Times New Roman"/>
                <w:b/>
                <w:bCs/>
                <w:color w:val="000000"/>
                <w:sz w:val="44"/>
                <w:szCs w:val="44"/>
              </w:rPr>
              <w:t>Charles Baudelaire</w:t>
            </w:r>
          </w:p>
          <w:p w14:paraId="3892677F" w14:textId="77777777" w:rsidR="002D1C58" w:rsidRPr="002D1C58" w:rsidRDefault="002D1C58" w:rsidP="002D1C58">
            <w:pPr>
              <w:shd w:val="clear" w:color="auto" w:fill="F8F9FA"/>
              <w:spacing w:after="240" w:line="285" w:lineRule="atLeast"/>
              <w:jc w:val="center"/>
              <w:rPr>
                <w:rFonts w:ascii="Times New Roman" w:eastAsia="Times New Roman" w:hAnsi="Times New Roman" w:cs="Times New Roman"/>
                <w:color w:val="000000"/>
                <w:sz w:val="44"/>
                <w:szCs w:val="44"/>
              </w:rPr>
            </w:pPr>
            <w:r w:rsidRPr="002D1C58">
              <w:rPr>
                <w:rFonts w:ascii="Times New Roman" w:eastAsia="Times New Roman" w:hAnsi="Times New Roman" w:cs="Times New Roman"/>
                <w:noProof/>
                <w:color w:val="0B0080"/>
                <w:sz w:val="44"/>
                <w:szCs w:val="44"/>
              </w:rPr>
              <w:drawing>
                <wp:inline distT="0" distB="0" distL="0" distR="0" wp14:anchorId="4AFFCBB0" wp14:editId="5235EC0A">
                  <wp:extent cx="2091690" cy="3086100"/>
                  <wp:effectExtent l="0" t="0" r="3810" b="0"/>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690" cy="3086100"/>
                          </a:xfrm>
                          <a:prstGeom prst="rect">
                            <a:avLst/>
                          </a:prstGeom>
                          <a:noFill/>
                          <a:ln>
                            <a:noFill/>
                          </a:ln>
                        </pic:spPr>
                      </pic:pic>
                    </a:graphicData>
                  </a:graphic>
                </wp:inline>
              </w:drawing>
            </w:r>
          </w:p>
          <w:p w14:paraId="6399560A" w14:textId="77777777" w:rsidR="002D1C58" w:rsidRPr="002D1C58" w:rsidRDefault="002D1C58" w:rsidP="002D1C58">
            <w:pPr>
              <w:shd w:val="clear" w:color="auto" w:fill="F8F9FA"/>
              <w:spacing w:line="336" w:lineRule="atLeast"/>
              <w:rPr>
                <w:rFonts w:ascii="Times New Roman" w:eastAsia="Times New Roman" w:hAnsi="Times New Roman" w:cs="Times New Roman"/>
                <w:color w:val="000000"/>
                <w:sz w:val="44"/>
                <w:szCs w:val="44"/>
              </w:rPr>
            </w:pPr>
            <w:r w:rsidRPr="002D1C58">
              <w:rPr>
                <w:rFonts w:ascii="Times New Roman" w:eastAsia="Times New Roman" w:hAnsi="Times New Roman" w:cs="Times New Roman"/>
                <w:color w:val="000000"/>
                <w:sz w:val="44"/>
                <w:szCs w:val="44"/>
              </w:rPr>
              <w:t>Charles Baudelaire</w:t>
            </w:r>
          </w:p>
        </w:tc>
      </w:tr>
      <w:tr w:rsidR="002D1C58" w:rsidRPr="002D1C58" w14:paraId="4CBA8873" w14:textId="77777777" w:rsidTr="002D1C58">
        <w:tc>
          <w:tcPr>
            <w:tcW w:w="1854" w:type="dxa"/>
            <w:shd w:val="clear" w:color="auto" w:fill="EEEEFA"/>
            <w:hideMark/>
          </w:tcPr>
          <w:p w14:paraId="26D49BEF"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Emri</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456EF505"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r w:rsidRPr="002D1C58">
              <w:rPr>
                <w:rFonts w:ascii="Times New Roman" w:eastAsia="Times New Roman" w:hAnsi="Times New Roman" w:cs="Times New Roman"/>
                <w:color w:val="000000"/>
                <w:sz w:val="44"/>
                <w:szCs w:val="44"/>
              </w:rPr>
              <w:t>Charles</w:t>
            </w:r>
          </w:p>
        </w:tc>
      </w:tr>
      <w:tr w:rsidR="002D1C58" w:rsidRPr="002D1C58" w14:paraId="55AD5F9C" w14:textId="77777777" w:rsidTr="002D1C58">
        <w:tc>
          <w:tcPr>
            <w:tcW w:w="1854" w:type="dxa"/>
            <w:shd w:val="clear" w:color="auto" w:fill="EEEEFA"/>
            <w:hideMark/>
          </w:tcPr>
          <w:p w14:paraId="2B117022"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Mbiemri</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57077F59"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r w:rsidRPr="002D1C58">
              <w:rPr>
                <w:rFonts w:ascii="Times New Roman" w:eastAsia="Times New Roman" w:hAnsi="Times New Roman" w:cs="Times New Roman"/>
                <w:color w:val="000000"/>
                <w:sz w:val="44"/>
                <w:szCs w:val="44"/>
              </w:rPr>
              <w:t>Baudelaire</w:t>
            </w:r>
          </w:p>
        </w:tc>
      </w:tr>
      <w:tr w:rsidR="002D1C58" w:rsidRPr="002D1C58" w14:paraId="2C4A3D32" w14:textId="77777777" w:rsidTr="002D1C58">
        <w:tc>
          <w:tcPr>
            <w:tcW w:w="1854" w:type="dxa"/>
            <w:shd w:val="clear" w:color="auto" w:fill="EEEEFA"/>
            <w:hideMark/>
          </w:tcPr>
          <w:p w14:paraId="7739BB2F"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Lindi</w:t>
            </w:r>
            <w:proofErr w:type="spellEnd"/>
            <w:r w:rsidRPr="002D1C58">
              <w:rPr>
                <w:rFonts w:ascii="Times New Roman" w:eastAsia="Times New Roman" w:hAnsi="Times New Roman" w:cs="Times New Roman"/>
                <w:b/>
                <w:bCs/>
                <w:color w:val="000000"/>
                <w:sz w:val="44"/>
                <w:szCs w:val="44"/>
              </w:rPr>
              <w:t xml:space="preserve"> </w:t>
            </w:r>
            <w:proofErr w:type="spellStart"/>
            <w:r w:rsidRPr="002D1C58">
              <w:rPr>
                <w:rFonts w:ascii="Times New Roman" w:eastAsia="Times New Roman" w:hAnsi="Times New Roman" w:cs="Times New Roman"/>
                <w:b/>
                <w:bCs/>
                <w:color w:val="000000"/>
                <w:sz w:val="44"/>
                <w:szCs w:val="44"/>
              </w:rPr>
              <w:t>më</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7CCF0044"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hyperlink r:id="rId7" w:tooltip="9 prill" w:history="1">
              <w:r w:rsidRPr="002D1C58">
                <w:rPr>
                  <w:rFonts w:ascii="Times New Roman" w:eastAsia="Times New Roman" w:hAnsi="Times New Roman" w:cs="Times New Roman"/>
                  <w:color w:val="0B0080"/>
                  <w:sz w:val="44"/>
                  <w:szCs w:val="44"/>
                  <w:u w:val="single"/>
                </w:rPr>
                <w:t xml:space="preserve">9 </w:t>
              </w:r>
              <w:proofErr w:type="spellStart"/>
              <w:r w:rsidRPr="002D1C58">
                <w:rPr>
                  <w:rFonts w:ascii="Times New Roman" w:eastAsia="Times New Roman" w:hAnsi="Times New Roman" w:cs="Times New Roman"/>
                  <w:color w:val="0B0080"/>
                  <w:sz w:val="44"/>
                  <w:szCs w:val="44"/>
                  <w:u w:val="single"/>
                </w:rPr>
                <w:t>prill</w:t>
              </w:r>
              <w:proofErr w:type="spellEnd"/>
            </w:hyperlink>
            <w:r w:rsidRPr="002D1C58">
              <w:rPr>
                <w:rFonts w:ascii="Times New Roman" w:eastAsia="Times New Roman" w:hAnsi="Times New Roman" w:cs="Times New Roman"/>
                <w:color w:val="000000"/>
                <w:sz w:val="44"/>
                <w:szCs w:val="44"/>
              </w:rPr>
              <w:t>, </w:t>
            </w:r>
            <w:hyperlink r:id="rId8" w:tooltip="1821" w:history="1">
              <w:r w:rsidRPr="002D1C58">
                <w:rPr>
                  <w:rFonts w:ascii="Times New Roman" w:eastAsia="Times New Roman" w:hAnsi="Times New Roman" w:cs="Times New Roman"/>
                  <w:color w:val="0B0080"/>
                  <w:sz w:val="44"/>
                  <w:szCs w:val="44"/>
                  <w:u w:val="single"/>
                </w:rPr>
                <w:t>1821</w:t>
              </w:r>
            </w:hyperlink>
          </w:p>
        </w:tc>
      </w:tr>
      <w:tr w:rsidR="002D1C58" w:rsidRPr="002D1C58" w14:paraId="64373B46" w14:textId="77777777" w:rsidTr="002D1C58">
        <w:tc>
          <w:tcPr>
            <w:tcW w:w="1854" w:type="dxa"/>
            <w:shd w:val="clear" w:color="auto" w:fill="EEEEFA"/>
            <w:hideMark/>
          </w:tcPr>
          <w:p w14:paraId="371A70D2"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Vendlindja</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0C66F0F9"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hyperlink r:id="rId9" w:tooltip="Paris" w:history="1">
              <w:r w:rsidRPr="002D1C58">
                <w:rPr>
                  <w:rFonts w:ascii="Times New Roman" w:eastAsia="Times New Roman" w:hAnsi="Times New Roman" w:cs="Times New Roman"/>
                  <w:color w:val="0B0080"/>
                  <w:sz w:val="44"/>
                  <w:szCs w:val="44"/>
                  <w:u w:val="single"/>
                </w:rPr>
                <w:t>Paris</w:t>
              </w:r>
            </w:hyperlink>
            <w:r w:rsidRPr="002D1C58">
              <w:rPr>
                <w:rFonts w:ascii="Times New Roman" w:eastAsia="Times New Roman" w:hAnsi="Times New Roman" w:cs="Times New Roman"/>
                <w:color w:val="000000"/>
                <w:sz w:val="44"/>
                <w:szCs w:val="44"/>
              </w:rPr>
              <w:t> (</w:t>
            </w:r>
            <w:proofErr w:type="spellStart"/>
            <w:r w:rsidRPr="002D1C58">
              <w:rPr>
                <w:rFonts w:ascii="Times New Roman" w:eastAsia="Times New Roman" w:hAnsi="Times New Roman" w:cs="Times New Roman"/>
                <w:color w:val="000000"/>
                <w:sz w:val="44"/>
                <w:szCs w:val="44"/>
              </w:rPr>
              <w:fldChar w:fldCharType="begin"/>
            </w:r>
            <w:r w:rsidRPr="002D1C58">
              <w:rPr>
                <w:rFonts w:ascii="Times New Roman" w:eastAsia="Times New Roman" w:hAnsi="Times New Roman" w:cs="Times New Roman"/>
                <w:color w:val="000000"/>
                <w:sz w:val="44"/>
                <w:szCs w:val="44"/>
              </w:rPr>
              <w:instrText xml:space="preserve"> HYPERLINK "https://sq.wikipedia.org/wiki/Franc%C3%AB" \o "Francë" </w:instrText>
            </w:r>
            <w:r w:rsidRPr="002D1C58">
              <w:rPr>
                <w:rFonts w:ascii="Times New Roman" w:eastAsia="Times New Roman" w:hAnsi="Times New Roman" w:cs="Times New Roman"/>
                <w:color w:val="000000"/>
                <w:sz w:val="44"/>
                <w:szCs w:val="44"/>
              </w:rPr>
              <w:fldChar w:fldCharType="separate"/>
            </w:r>
            <w:r w:rsidRPr="002D1C58">
              <w:rPr>
                <w:rFonts w:ascii="Times New Roman" w:eastAsia="Times New Roman" w:hAnsi="Times New Roman" w:cs="Times New Roman"/>
                <w:color w:val="0B0080"/>
                <w:sz w:val="44"/>
                <w:szCs w:val="44"/>
                <w:u w:val="single"/>
              </w:rPr>
              <w:t>Francë</w:t>
            </w:r>
            <w:proofErr w:type="spellEnd"/>
            <w:r w:rsidRPr="002D1C58">
              <w:rPr>
                <w:rFonts w:ascii="Times New Roman" w:eastAsia="Times New Roman" w:hAnsi="Times New Roman" w:cs="Times New Roman"/>
                <w:color w:val="000000"/>
                <w:sz w:val="44"/>
                <w:szCs w:val="44"/>
              </w:rPr>
              <w:fldChar w:fldCharType="end"/>
            </w:r>
            <w:r w:rsidRPr="002D1C58">
              <w:rPr>
                <w:rFonts w:ascii="Times New Roman" w:eastAsia="Times New Roman" w:hAnsi="Times New Roman" w:cs="Times New Roman"/>
                <w:color w:val="000000"/>
                <w:sz w:val="44"/>
                <w:szCs w:val="44"/>
              </w:rPr>
              <w:t>),</w:t>
            </w:r>
          </w:p>
        </w:tc>
      </w:tr>
      <w:tr w:rsidR="002D1C58" w:rsidRPr="002D1C58" w14:paraId="3107AB24" w14:textId="77777777" w:rsidTr="002D1C58">
        <w:tc>
          <w:tcPr>
            <w:tcW w:w="1854" w:type="dxa"/>
            <w:shd w:val="clear" w:color="auto" w:fill="EEEEFA"/>
            <w:hideMark/>
          </w:tcPr>
          <w:p w14:paraId="35E9DCD3"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Vdiq</w:t>
            </w:r>
            <w:proofErr w:type="spellEnd"/>
            <w:r w:rsidRPr="002D1C58">
              <w:rPr>
                <w:rFonts w:ascii="Times New Roman" w:eastAsia="Times New Roman" w:hAnsi="Times New Roman" w:cs="Times New Roman"/>
                <w:b/>
                <w:bCs/>
                <w:color w:val="000000"/>
                <w:sz w:val="44"/>
                <w:szCs w:val="44"/>
              </w:rPr>
              <w:t xml:space="preserve"> </w:t>
            </w:r>
            <w:proofErr w:type="spellStart"/>
            <w:r w:rsidRPr="002D1C58">
              <w:rPr>
                <w:rFonts w:ascii="Times New Roman" w:eastAsia="Times New Roman" w:hAnsi="Times New Roman" w:cs="Times New Roman"/>
                <w:b/>
                <w:bCs/>
                <w:color w:val="000000"/>
                <w:sz w:val="44"/>
                <w:szCs w:val="44"/>
              </w:rPr>
              <w:t>më</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67C94FCF"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hyperlink r:id="rId10" w:tooltip="31 gusht" w:history="1">
              <w:r w:rsidRPr="002D1C58">
                <w:rPr>
                  <w:rFonts w:ascii="Times New Roman" w:eastAsia="Times New Roman" w:hAnsi="Times New Roman" w:cs="Times New Roman"/>
                  <w:color w:val="0B0080"/>
                  <w:sz w:val="44"/>
                  <w:szCs w:val="44"/>
                  <w:u w:val="single"/>
                </w:rPr>
                <w:t xml:space="preserve">31 </w:t>
              </w:r>
              <w:proofErr w:type="spellStart"/>
              <w:r w:rsidRPr="002D1C58">
                <w:rPr>
                  <w:rFonts w:ascii="Times New Roman" w:eastAsia="Times New Roman" w:hAnsi="Times New Roman" w:cs="Times New Roman"/>
                  <w:color w:val="0B0080"/>
                  <w:sz w:val="44"/>
                  <w:szCs w:val="44"/>
                  <w:u w:val="single"/>
                </w:rPr>
                <w:t>gusht</w:t>
              </w:r>
              <w:proofErr w:type="spellEnd"/>
            </w:hyperlink>
            <w:r w:rsidRPr="002D1C58">
              <w:rPr>
                <w:rFonts w:ascii="Times New Roman" w:eastAsia="Times New Roman" w:hAnsi="Times New Roman" w:cs="Times New Roman"/>
                <w:color w:val="000000"/>
                <w:sz w:val="44"/>
                <w:szCs w:val="44"/>
              </w:rPr>
              <w:t> </w:t>
            </w:r>
            <w:hyperlink r:id="rId11" w:tooltip="1867" w:history="1">
              <w:r w:rsidRPr="002D1C58">
                <w:rPr>
                  <w:rFonts w:ascii="Times New Roman" w:eastAsia="Times New Roman" w:hAnsi="Times New Roman" w:cs="Times New Roman"/>
                  <w:color w:val="0B0080"/>
                  <w:sz w:val="44"/>
                  <w:szCs w:val="44"/>
                  <w:u w:val="single"/>
                </w:rPr>
                <w:t>1867</w:t>
              </w:r>
            </w:hyperlink>
          </w:p>
        </w:tc>
      </w:tr>
      <w:tr w:rsidR="002D1C58" w:rsidRPr="002D1C58" w14:paraId="5C85D9B9" w14:textId="77777777" w:rsidTr="002D1C58">
        <w:tc>
          <w:tcPr>
            <w:tcW w:w="1854" w:type="dxa"/>
            <w:shd w:val="clear" w:color="auto" w:fill="EEEEFA"/>
            <w:hideMark/>
          </w:tcPr>
          <w:p w14:paraId="0E3D4FFC"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t>Vdiq</w:t>
            </w:r>
            <w:proofErr w:type="spellEnd"/>
            <w:r w:rsidRPr="002D1C58">
              <w:rPr>
                <w:rFonts w:ascii="Times New Roman" w:eastAsia="Times New Roman" w:hAnsi="Times New Roman" w:cs="Times New Roman"/>
                <w:b/>
                <w:bCs/>
                <w:color w:val="000000"/>
                <w:sz w:val="44"/>
                <w:szCs w:val="44"/>
              </w:rPr>
              <w:t xml:space="preserve"> </w:t>
            </w:r>
            <w:proofErr w:type="spellStart"/>
            <w:r w:rsidRPr="002D1C58">
              <w:rPr>
                <w:rFonts w:ascii="Times New Roman" w:eastAsia="Times New Roman" w:hAnsi="Times New Roman" w:cs="Times New Roman"/>
                <w:b/>
                <w:bCs/>
                <w:color w:val="000000"/>
                <w:sz w:val="44"/>
                <w:szCs w:val="44"/>
              </w:rPr>
              <w:t>në</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61322A19"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hyperlink r:id="rId12" w:tooltip="Paris" w:history="1">
              <w:r w:rsidRPr="002D1C58">
                <w:rPr>
                  <w:rFonts w:ascii="Times New Roman" w:eastAsia="Times New Roman" w:hAnsi="Times New Roman" w:cs="Times New Roman"/>
                  <w:color w:val="0B0080"/>
                  <w:sz w:val="44"/>
                  <w:szCs w:val="44"/>
                  <w:u w:val="single"/>
                </w:rPr>
                <w:t>Paris</w:t>
              </w:r>
            </w:hyperlink>
          </w:p>
        </w:tc>
      </w:tr>
      <w:tr w:rsidR="002D1C58" w:rsidRPr="002D1C58" w14:paraId="0391DEF8" w14:textId="77777777" w:rsidTr="002D1C58">
        <w:tc>
          <w:tcPr>
            <w:tcW w:w="1854" w:type="dxa"/>
            <w:shd w:val="clear" w:color="auto" w:fill="EEEEFA"/>
            <w:hideMark/>
          </w:tcPr>
          <w:p w14:paraId="15FE637A" w14:textId="77777777" w:rsidR="002D1C58" w:rsidRPr="002D1C58" w:rsidRDefault="002D1C58" w:rsidP="002D1C58">
            <w:pPr>
              <w:spacing w:after="240" w:line="244" w:lineRule="atLeast"/>
              <w:rPr>
                <w:rFonts w:ascii="Times New Roman" w:eastAsia="Times New Roman" w:hAnsi="Times New Roman" w:cs="Times New Roman"/>
                <w:b/>
                <w:bCs/>
                <w:color w:val="000000"/>
                <w:sz w:val="44"/>
                <w:szCs w:val="44"/>
              </w:rPr>
            </w:pPr>
            <w:proofErr w:type="spellStart"/>
            <w:r w:rsidRPr="002D1C58">
              <w:rPr>
                <w:rFonts w:ascii="Times New Roman" w:eastAsia="Times New Roman" w:hAnsi="Times New Roman" w:cs="Times New Roman"/>
                <w:b/>
                <w:bCs/>
                <w:color w:val="000000"/>
                <w:sz w:val="44"/>
                <w:szCs w:val="44"/>
              </w:rPr>
              <w:lastRenderedPageBreak/>
              <w:t>Profesioni</w:t>
            </w:r>
            <w:proofErr w:type="spellEnd"/>
            <w:r w:rsidRPr="002D1C58">
              <w:rPr>
                <w:rFonts w:ascii="Times New Roman" w:eastAsia="Times New Roman" w:hAnsi="Times New Roman" w:cs="Times New Roman"/>
                <w:b/>
                <w:bCs/>
                <w:color w:val="000000"/>
                <w:sz w:val="44"/>
                <w:szCs w:val="44"/>
              </w:rPr>
              <w:t>:</w:t>
            </w:r>
          </w:p>
        </w:tc>
        <w:tc>
          <w:tcPr>
            <w:tcW w:w="0" w:type="auto"/>
            <w:shd w:val="clear" w:color="auto" w:fill="F9F9F9"/>
            <w:hideMark/>
          </w:tcPr>
          <w:p w14:paraId="5B3B0DEB" w14:textId="77777777" w:rsidR="002D1C58" w:rsidRPr="002D1C58" w:rsidRDefault="002D1C58" w:rsidP="002D1C58">
            <w:pPr>
              <w:spacing w:after="240" w:line="244" w:lineRule="atLeast"/>
              <w:rPr>
                <w:rFonts w:ascii="Times New Roman" w:eastAsia="Times New Roman" w:hAnsi="Times New Roman" w:cs="Times New Roman"/>
                <w:color w:val="000000"/>
                <w:sz w:val="44"/>
                <w:szCs w:val="44"/>
              </w:rPr>
            </w:pPr>
            <w:hyperlink r:id="rId13" w:tooltip="Poet" w:history="1">
              <w:r w:rsidRPr="002D1C58">
                <w:rPr>
                  <w:rFonts w:ascii="Times New Roman" w:eastAsia="Times New Roman" w:hAnsi="Times New Roman" w:cs="Times New Roman"/>
                  <w:color w:val="0B0080"/>
                  <w:sz w:val="44"/>
                  <w:szCs w:val="44"/>
                  <w:u w:val="single"/>
                </w:rPr>
                <w:t>poet</w:t>
              </w:r>
            </w:hyperlink>
            <w:r w:rsidRPr="002D1C58">
              <w:rPr>
                <w:rFonts w:ascii="Times New Roman" w:eastAsia="Times New Roman" w:hAnsi="Times New Roman" w:cs="Times New Roman"/>
                <w:color w:val="000000"/>
                <w:sz w:val="44"/>
                <w:szCs w:val="44"/>
              </w:rPr>
              <w:t>, </w:t>
            </w:r>
            <w:proofErr w:type="spellStart"/>
            <w:r w:rsidRPr="002D1C58">
              <w:rPr>
                <w:rFonts w:ascii="Times New Roman" w:eastAsia="Times New Roman" w:hAnsi="Times New Roman" w:cs="Times New Roman"/>
                <w:color w:val="000000"/>
                <w:sz w:val="44"/>
                <w:szCs w:val="44"/>
              </w:rPr>
              <w:fldChar w:fldCharType="begin"/>
            </w:r>
            <w:r w:rsidRPr="002D1C58">
              <w:rPr>
                <w:rFonts w:ascii="Times New Roman" w:eastAsia="Times New Roman" w:hAnsi="Times New Roman" w:cs="Times New Roman"/>
                <w:color w:val="000000"/>
                <w:sz w:val="44"/>
                <w:szCs w:val="44"/>
              </w:rPr>
              <w:instrText xml:space="preserve"> HYPERLINK "https://sq.wikipedia.org/w/index.php?title=Kritik%C3%AB&amp;action=edit&amp;redlink=1" \o "Kritikë (nuk është shkruar akoma)" </w:instrText>
            </w:r>
            <w:r w:rsidRPr="002D1C58">
              <w:rPr>
                <w:rFonts w:ascii="Times New Roman" w:eastAsia="Times New Roman" w:hAnsi="Times New Roman" w:cs="Times New Roman"/>
                <w:color w:val="000000"/>
                <w:sz w:val="44"/>
                <w:szCs w:val="44"/>
              </w:rPr>
              <w:fldChar w:fldCharType="separate"/>
            </w:r>
            <w:r w:rsidRPr="002D1C58">
              <w:rPr>
                <w:rFonts w:ascii="Times New Roman" w:eastAsia="Times New Roman" w:hAnsi="Times New Roman" w:cs="Times New Roman"/>
                <w:color w:val="A55858"/>
                <w:sz w:val="44"/>
                <w:szCs w:val="44"/>
                <w:u w:val="single"/>
              </w:rPr>
              <w:t>kritikë</w:t>
            </w:r>
            <w:proofErr w:type="spellEnd"/>
            <w:r w:rsidRPr="002D1C58">
              <w:rPr>
                <w:rFonts w:ascii="Times New Roman" w:eastAsia="Times New Roman" w:hAnsi="Times New Roman" w:cs="Times New Roman"/>
                <w:color w:val="000000"/>
                <w:sz w:val="44"/>
                <w:szCs w:val="44"/>
              </w:rPr>
              <w:fldChar w:fldCharType="end"/>
            </w:r>
          </w:p>
        </w:tc>
      </w:tr>
    </w:tbl>
    <w:p w14:paraId="0E238778"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b/>
          <w:bCs/>
          <w:color w:val="202122"/>
          <w:sz w:val="44"/>
          <w:szCs w:val="44"/>
          <w:lang w:val="sq-AL"/>
        </w:rPr>
        <w:t>Charles Baudelaire</w:t>
      </w:r>
      <w:r w:rsidRPr="002D1C58">
        <w:rPr>
          <w:rFonts w:ascii="Arial" w:eastAsia="Times New Roman" w:hAnsi="Arial" w:cs="Arial"/>
          <w:color w:val="202122"/>
          <w:sz w:val="44"/>
          <w:szCs w:val="44"/>
          <w:lang w:val="sq-AL"/>
        </w:rPr>
        <w:t> (Sharle Bodler) lindi më </w:t>
      </w:r>
      <w:r w:rsidRPr="002D1C58">
        <w:rPr>
          <w:rFonts w:ascii="Arial" w:eastAsia="Times New Roman" w:hAnsi="Arial" w:cs="Arial"/>
          <w:color w:val="202122"/>
          <w:sz w:val="44"/>
          <w:szCs w:val="44"/>
          <w:lang w:val="sq-AL"/>
        </w:rPr>
        <w:fldChar w:fldCharType="begin"/>
      </w:r>
      <w:r w:rsidRPr="002D1C58">
        <w:rPr>
          <w:rFonts w:ascii="Arial" w:eastAsia="Times New Roman" w:hAnsi="Arial" w:cs="Arial"/>
          <w:color w:val="202122"/>
          <w:sz w:val="44"/>
          <w:szCs w:val="44"/>
          <w:lang w:val="sq-AL"/>
        </w:rPr>
        <w:instrText xml:space="preserve"> HYPERLINK "https://sq.wikipedia.org/wiki/9_prill" \o "9 prill" </w:instrText>
      </w:r>
      <w:r w:rsidRPr="002D1C58">
        <w:rPr>
          <w:rFonts w:ascii="Arial" w:eastAsia="Times New Roman" w:hAnsi="Arial" w:cs="Arial"/>
          <w:color w:val="202122"/>
          <w:sz w:val="44"/>
          <w:szCs w:val="44"/>
          <w:lang w:val="sq-AL"/>
        </w:rPr>
        <w:fldChar w:fldCharType="separate"/>
      </w:r>
      <w:r w:rsidRPr="002D1C58">
        <w:rPr>
          <w:rFonts w:ascii="Arial" w:eastAsia="Times New Roman" w:hAnsi="Arial" w:cs="Arial"/>
          <w:color w:val="0B0080"/>
          <w:sz w:val="44"/>
          <w:szCs w:val="44"/>
          <w:u w:val="single"/>
          <w:lang w:val="sq-AL"/>
        </w:rPr>
        <w:t>9 prill</w:t>
      </w:r>
      <w:r w:rsidRPr="002D1C58">
        <w:rPr>
          <w:rFonts w:ascii="Arial" w:eastAsia="Times New Roman" w:hAnsi="Arial" w:cs="Arial"/>
          <w:color w:val="202122"/>
          <w:sz w:val="44"/>
          <w:szCs w:val="44"/>
          <w:lang w:val="sq-AL"/>
        </w:rPr>
        <w:fldChar w:fldCharType="end"/>
      </w:r>
      <w:r w:rsidRPr="002D1C58">
        <w:rPr>
          <w:rFonts w:ascii="Arial" w:eastAsia="Times New Roman" w:hAnsi="Arial" w:cs="Arial"/>
          <w:color w:val="202122"/>
          <w:sz w:val="44"/>
          <w:szCs w:val="44"/>
          <w:lang w:val="sq-AL"/>
        </w:rPr>
        <w:t> të vitit </w:t>
      </w:r>
      <w:r w:rsidRPr="002D1C58">
        <w:rPr>
          <w:rFonts w:ascii="Arial" w:eastAsia="Times New Roman" w:hAnsi="Arial" w:cs="Arial"/>
          <w:color w:val="202122"/>
          <w:sz w:val="44"/>
          <w:szCs w:val="44"/>
          <w:lang w:val="sq-AL"/>
        </w:rPr>
        <w:fldChar w:fldCharType="begin"/>
      </w:r>
      <w:r w:rsidRPr="002D1C58">
        <w:rPr>
          <w:rFonts w:ascii="Arial" w:eastAsia="Times New Roman" w:hAnsi="Arial" w:cs="Arial"/>
          <w:color w:val="202122"/>
          <w:sz w:val="44"/>
          <w:szCs w:val="44"/>
          <w:lang w:val="sq-AL"/>
        </w:rPr>
        <w:instrText xml:space="preserve"> HYPERLINK "https://sq.wikipedia.org/wiki/1821" \o "1821" </w:instrText>
      </w:r>
      <w:r w:rsidRPr="002D1C58">
        <w:rPr>
          <w:rFonts w:ascii="Arial" w:eastAsia="Times New Roman" w:hAnsi="Arial" w:cs="Arial"/>
          <w:color w:val="202122"/>
          <w:sz w:val="44"/>
          <w:szCs w:val="44"/>
          <w:lang w:val="sq-AL"/>
        </w:rPr>
        <w:fldChar w:fldCharType="separate"/>
      </w:r>
      <w:r w:rsidRPr="002D1C58">
        <w:rPr>
          <w:rFonts w:ascii="Arial" w:eastAsia="Times New Roman" w:hAnsi="Arial" w:cs="Arial"/>
          <w:color w:val="0B0080"/>
          <w:sz w:val="44"/>
          <w:szCs w:val="44"/>
          <w:u w:val="single"/>
          <w:lang w:val="sq-AL"/>
        </w:rPr>
        <w:t>1821</w:t>
      </w:r>
      <w:r w:rsidRPr="002D1C58">
        <w:rPr>
          <w:rFonts w:ascii="Arial" w:eastAsia="Times New Roman" w:hAnsi="Arial" w:cs="Arial"/>
          <w:color w:val="202122"/>
          <w:sz w:val="44"/>
          <w:szCs w:val="44"/>
          <w:lang w:val="sq-AL"/>
        </w:rPr>
        <w:fldChar w:fldCharType="end"/>
      </w:r>
      <w:r w:rsidRPr="002D1C58">
        <w:rPr>
          <w:rFonts w:ascii="Arial" w:eastAsia="Times New Roman" w:hAnsi="Arial" w:cs="Arial"/>
          <w:color w:val="202122"/>
          <w:sz w:val="44"/>
          <w:szCs w:val="44"/>
          <w:lang w:val="sq-AL"/>
        </w:rPr>
        <w:t> në </w:t>
      </w:r>
      <w:hyperlink r:id="rId14" w:tooltip="Paris" w:history="1">
        <w:r w:rsidRPr="002D1C58">
          <w:rPr>
            <w:rFonts w:ascii="Arial" w:eastAsia="Times New Roman" w:hAnsi="Arial" w:cs="Arial"/>
            <w:color w:val="0B0080"/>
            <w:sz w:val="44"/>
            <w:szCs w:val="44"/>
            <w:u w:val="single"/>
            <w:lang w:val="sq-AL"/>
          </w:rPr>
          <w:t>Paris</w:t>
        </w:r>
      </w:hyperlink>
      <w:r w:rsidRPr="002D1C58">
        <w:rPr>
          <w:rFonts w:ascii="Arial" w:eastAsia="Times New Roman" w:hAnsi="Arial" w:cs="Arial"/>
          <w:color w:val="202122"/>
          <w:sz w:val="44"/>
          <w:szCs w:val="44"/>
          <w:lang w:val="sq-AL"/>
        </w:rPr>
        <w:t> dhe vdiq më </w:t>
      </w:r>
      <w:r w:rsidRPr="002D1C58">
        <w:rPr>
          <w:rFonts w:ascii="Arial" w:eastAsia="Times New Roman" w:hAnsi="Arial" w:cs="Arial"/>
          <w:color w:val="202122"/>
          <w:sz w:val="44"/>
          <w:szCs w:val="44"/>
          <w:lang w:val="sq-AL"/>
        </w:rPr>
        <w:fldChar w:fldCharType="begin"/>
      </w:r>
      <w:r w:rsidRPr="002D1C58">
        <w:rPr>
          <w:rFonts w:ascii="Arial" w:eastAsia="Times New Roman" w:hAnsi="Arial" w:cs="Arial"/>
          <w:color w:val="202122"/>
          <w:sz w:val="44"/>
          <w:szCs w:val="44"/>
          <w:lang w:val="sq-AL"/>
        </w:rPr>
        <w:instrText xml:space="preserve"> HYPERLINK "https://sq.wikipedia.org/wiki/31_gusht" \o "31 gusht" </w:instrText>
      </w:r>
      <w:r w:rsidRPr="002D1C58">
        <w:rPr>
          <w:rFonts w:ascii="Arial" w:eastAsia="Times New Roman" w:hAnsi="Arial" w:cs="Arial"/>
          <w:color w:val="202122"/>
          <w:sz w:val="44"/>
          <w:szCs w:val="44"/>
          <w:lang w:val="sq-AL"/>
        </w:rPr>
        <w:fldChar w:fldCharType="separate"/>
      </w:r>
      <w:r w:rsidRPr="002D1C58">
        <w:rPr>
          <w:rFonts w:ascii="Arial" w:eastAsia="Times New Roman" w:hAnsi="Arial" w:cs="Arial"/>
          <w:color w:val="0B0080"/>
          <w:sz w:val="44"/>
          <w:szCs w:val="44"/>
          <w:u w:val="single"/>
          <w:lang w:val="sq-AL"/>
        </w:rPr>
        <w:t>31 gusht</w:t>
      </w:r>
      <w:r w:rsidRPr="002D1C58">
        <w:rPr>
          <w:rFonts w:ascii="Arial" w:eastAsia="Times New Roman" w:hAnsi="Arial" w:cs="Arial"/>
          <w:color w:val="202122"/>
          <w:sz w:val="44"/>
          <w:szCs w:val="44"/>
          <w:lang w:val="sq-AL"/>
        </w:rPr>
        <w:fldChar w:fldCharType="end"/>
      </w:r>
      <w:r w:rsidRPr="002D1C58">
        <w:rPr>
          <w:rFonts w:ascii="Arial" w:eastAsia="Times New Roman" w:hAnsi="Arial" w:cs="Arial"/>
          <w:color w:val="202122"/>
          <w:sz w:val="44"/>
          <w:szCs w:val="44"/>
          <w:lang w:val="sq-AL"/>
        </w:rPr>
        <w:t> të vitit </w:t>
      </w:r>
      <w:r w:rsidRPr="002D1C58">
        <w:rPr>
          <w:rFonts w:ascii="Arial" w:eastAsia="Times New Roman" w:hAnsi="Arial" w:cs="Arial"/>
          <w:color w:val="202122"/>
          <w:sz w:val="44"/>
          <w:szCs w:val="44"/>
          <w:lang w:val="sq-AL"/>
        </w:rPr>
        <w:fldChar w:fldCharType="begin"/>
      </w:r>
      <w:r w:rsidRPr="002D1C58">
        <w:rPr>
          <w:rFonts w:ascii="Arial" w:eastAsia="Times New Roman" w:hAnsi="Arial" w:cs="Arial"/>
          <w:color w:val="202122"/>
          <w:sz w:val="44"/>
          <w:szCs w:val="44"/>
          <w:lang w:val="sq-AL"/>
        </w:rPr>
        <w:instrText xml:space="preserve"> HYPERLINK "https://sq.wikipedia.org/wiki/1867" \o "1867" </w:instrText>
      </w:r>
      <w:r w:rsidRPr="002D1C58">
        <w:rPr>
          <w:rFonts w:ascii="Arial" w:eastAsia="Times New Roman" w:hAnsi="Arial" w:cs="Arial"/>
          <w:color w:val="202122"/>
          <w:sz w:val="44"/>
          <w:szCs w:val="44"/>
          <w:lang w:val="sq-AL"/>
        </w:rPr>
        <w:fldChar w:fldCharType="separate"/>
      </w:r>
      <w:r w:rsidRPr="002D1C58">
        <w:rPr>
          <w:rFonts w:ascii="Arial" w:eastAsia="Times New Roman" w:hAnsi="Arial" w:cs="Arial"/>
          <w:color w:val="0B0080"/>
          <w:sz w:val="44"/>
          <w:szCs w:val="44"/>
          <w:u w:val="single"/>
          <w:lang w:val="sq-AL"/>
        </w:rPr>
        <w:t>1867</w:t>
      </w:r>
      <w:r w:rsidRPr="002D1C58">
        <w:rPr>
          <w:rFonts w:ascii="Arial" w:eastAsia="Times New Roman" w:hAnsi="Arial" w:cs="Arial"/>
          <w:color w:val="202122"/>
          <w:sz w:val="44"/>
          <w:szCs w:val="44"/>
          <w:lang w:val="sq-AL"/>
        </w:rPr>
        <w:fldChar w:fldCharType="end"/>
      </w:r>
      <w:r w:rsidRPr="002D1C58">
        <w:rPr>
          <w:rFonts w:ascii="Arial" w:eastAsia="Times New Roman" w:hAnsi="Arial" w:cs="Arial"/>
          <w:color w:val="202122"/>
          <w:sz w:val="44"/>
          <w:szCs w:val="44"/>
          <w:lang w:val="sq-AL"/>
        </w:rPr>
        <w:t>, ishte poet,kishte nje djal me emrin Jorges Pupla kritik dhe përkthyes i njohur francez.</w:t>
      </w:r>
    </w:p>
    <w:p w14:paraId="0410C2FD"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 pas vdekjes të së shoqit, u martua me një kolonel i cili duke qenë shumë i ashpër nxiti e provokoi urrejtjen e të birit. Mardhëniet me të ëmën nuk i kishte fort te mira dhe ky faktor shkaktoi te ai krizën ekzistenciale që e shoqëroi për tërë jetën.</w:t>
      </w:r>
    </w:p>
    <w:p w14:paraId="121526D3"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Ne </w:t>
      </w:r>
      <w:r w:rsidRPr="002D1C58">
        <w:rPr>
          <w:rFonts w:ascii="Arial" w:eastAsia="Times New Roman" w:hAnsi="Arial" w:cs="Arial"/>
          <w:color w:val="202122"/>
          <w:sz w:val="44"/>
          <w:szCs w:val="44"/>
          <w:lang w:val="sq-AL"/>
        </w:rPr>
        <w:fldChar w:fldCharType="begin"/>
      </w:r>
      <w:r w:rsidRPr="002D1C58">
        <w:rPr>
          <w:rFonts w:ascii="Arial" w:eastAsia="Times New Roman" w:hAnsi="Arial" w:cs="Arial"/>
          <w:color w:val="202122"/>
          <w:sz w:val="44"/>
          <w:szCs w:val="44"/>
          <w:lang w:val="sq-AL"/>
        </w:rPr>
        <w:instrText xml:space="preserve"> HYPERLINK "https://sq.wikipedia.org/wiki/1833" \o "1833" </w:instrText>
      </w:r>
      <w:r w:rsidRPr="002D1C58">
        <w:rPr>
          <w:rFonts w:ascii="Arial" w:eastAsia="Times New Roman" w:hAnsi="Arial" w:cs="Arial"/>
          <w:color w:val="202122"/>
          <w:sz w:val="44"/>
          <w:szCs w:val="44"/>
          <w:lang w:val="sq-AL"/>
        </w:rPr>
        <w:fldChar w:fldCharType="separate"/>
      </w:r>
      <w:r w:rsidRPr="002D1C58">
        <w:rPr>
          <w:rFonts w:ascii="Arial" w:eastAsia="Times New Roman" w:hAnsi="Arial" w:cs="Arial"/>
          <w:color w:val="0B0080"/>
          <w:sz w:val="44"/>
          <w:szCs w:val="44"/>
          <w:u w:val="single"/>
          <w:lang w:val="sq-AL"/>
        </w:rPr>
        <w:t>1833</w:t>
      </w:r>
      <w:r w:rsidRPr="002D1C58">
        <w:rPr>
          <w:rFonts w:ascii="Arial" w:eastAsia="Times New Roman" w:hAnsi="Arial" w:cs="Arial"/>
          <w:color w:val="202122"/>
          <w:sz w:val="44"/>
          <w:szCs w:val="44"/>
          <w:lang w:val="sq-AL"/>
        </w:rPr>
        <w:fldChar w:fldCharType="end"/>
      </w:r>
      <w:r w:rsidRPr="002D1C58">
        <w:rPr>
          <w:rFonts w:ascii="Arial" w:eastAsia="Times New Roman" w:hAnsi="Arial" w:cs="Arial"/>
          <w:color w:val="202122"/>
          <w:sz w:val="44"/>
          <w:szCs w:val="44"/>
          <w:lang w:val="sq-AL"/>
        </w:rPr>
        <w:t> njerku e regjistroi ne "Kolezh Ruajal". Sjellja e tij nuk ishte nga me te mirat keshtu qe njerku i zemeruar e detyroi te shkonte ne Indi. Ky udhetim ndikoi për mire te Sharli, e njohu me kultura dhe njerez te ndryshem. Qe ketu lindi dhe dashuria e tij për ekzotismin, qe duket me se mire ne kryevepren e tij "Lulet e se Keqes”. Sidoqofte 10 muaj me pas u kthye ne Paris dhe duke qene se ishte ne moshe madhore mori pjesen qe i takonte nga pasuria e te atit.</w:t>
      </w:r>
    </w:p>
    <w:p w14:paraId="507F27FF"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lastRenderedPageBreak/>
        <w:t>Ne </w:t>
      </w:r>
      <w:hyperlink r:id="rId15" w:tooltip="1842" w:history="1">
        <w:r w:rsidRPr="002D1C58">
          <w:rPr>
            <w:rFonts w:ascii="Arial" w:eastAsia="Times New Roman" w:hAnsi="Arial" w:cs="Arial"/>
            <w:color w:val="0B0080"/>
            <w:sz w:val="44"/>
            <w:szCs w:val="44"/>
            <w:u w:val="single"/>
            <w:lang w:val="sq-AL"/>
          </w:rPr>
          <w:t>1842</w:t>
        </w:r>
      </w:hyperlink>
      <w:r w:rsidRPr="002D1C58">
        <w:rPr>
          <w:rFonts w:ascii="Arial" w:eastAsia="Times New Roman" w:hAnsi="Arial" w:cs="Arial"/>
          <w:color w:val="202122"/>
          <w:sz w:val="44"/>
          <w:szCs w:val="44"/>
          <w:lang w:val="sq-AL"/>
        </w:rPr>
        <w:t>, njohu poetet Gerard de Nerval, dhe Gautier; me kete te fundit u afrua shume pasi për me tepër shikonte tek ai nje udheheqes artistik dhe moral. Gjate kesaj kohe njohu Jeanne Duval, me te cilen pati nje mardhenie shume pasionale. Ndryshe nga zakonisht, lidhja e tyre vazhdoi për nje kohe te gjate. Charles gjente frymezim te Jeanne e cila i qendroi prane deri ne diten e fundit te jetes se tij.</w:t>
      </w:r>
    </w:p>
    <w:p w14:paraId="392E3615"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Nderkohe jeta qe Bodleri bente ne Paris nuk ishte kushedi se cfare. Kur e ema zbuloi se ai kishte harxhuar gjysmen e trasheigimise e hodhi ne gjyq. Gjykata i caktoi nje administrator te cilit Bodleri duhet ti kerkonte para për çdo gje qe i nevoitej.</w:t>
      </w:r>
    </w:p>
    <w:p w14:paraId="3CDD924E"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Ne 1845 publikoi krijimet e tij te para, ndersa për te fituar disa para me shume filloi pune nepër disa revista si: "L'Art romantique" e "Kuriosite estetik".</w:t>
      </w:r>
    </w:p>
    <w:p w14:paraId="1B42898A"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Ne </w:t>
      </w:r>
      <w:hyperlink r:id="rId16" w:tooltip="1848" w:history="1">
        <w:r w:rsidRPr="002D1C58">
          <w:rPr>
            <w:rFonts w:ascii="Arial" w:eastAsia="Times New Roman" w:hAnsi="Arial" w:cs="Arial"/>
            <w:color w:val="0B0080"/>
            <w:sz w:val="44"/>
            <w:szCs w:val="44"/>
            <w:u w:val="single"/>
            <w:lang w:val="sq-AL"/>
          </w:rPr>
          <w:t>1848</w:t>
        </w:r>
      </w:hyperlink>
      <w:r w:rsidRPr="002D1C58">
        <w:rPr>
          <w:rFonts w:ascii="Arial" w:eastAsia="Times New Roman" w:hAnsi="Arial" w:cs="Arial"/>
          <w:color w:val="202122"/>
          <w:sz w:val="44"/>
          <w:szCs w:val="44"/>
          <w:lang w:val="sq-AL"/>
        </w:rPr>
        <w:t xml:space="preserve"> mori pjese ne levizjet revolucionare ne Paris, ndersa ne 1857, publikoi ne shtepine botuese Pule-Malassiz kryeveprene e tij "Lulet e se keqes", qe permban rreth 100 poezi. Libri </w:t>
      </w:r>
      <w:r w:rsidRPr="002D1C58">
        <w:rPr>
          <w:rFonts w:ascii="Arial" w:eastAsia="Times New Roman" w:hAnsi="Arial" w:cs="Arial"/>
          <w:color w:val="202122"/>
          <w:sz w:val="44"/>
          <w:szCs w:val="44"/>
          <w:lang w:val="sq-AL"/>
        </w:rPr>
        <w:lastRenderedPageBreak/>
        <w:t>gjykohet për immoralitet, ndersa botuesi, detyrohet te censuroje disa prej poezive.</w:t>
      </w:r>
    </w:p>
    <w:p w14:paraId="62A32662" w14:textId="77777777" w:rsidR="002D1C58" w:rsidRP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Bodleri ra ne depresion te thelle. Ne 1861 u perpoq te vetvritej. Ne 1864, pasi nuk u pranua nga Akadèmi Fronsez, u largua nga Parisi për te shkuar ne Bruksel, por edhe qendrimi ne kryeqytetin belg nuk i ndryshoi mendimet e tij për borgjezine.</w:t>
      </w:r>
    </w:p>
    <w:p w14:paraId="2E066B51" w14:textId="474FCB1B" w:rsidR="002D1C58" w:rsidRDefault="002D1C58" w:rsidP="002D1C58">
      <w:pPr>
        <w:spacing w:before="120" w:after="120" w:line="240" w:lineRule="auto"/>
        <w:rPr>
          <w:rFonts w:ascii="Arial" w:eastAsia="Times New Roman" w:hAnsi="Arial" w:cs="Arial"/>
          <w:color w:val="202122"/>
          <w:sz w:val="44"/>
          <w:szCs w:val="44"/>
          <w:lang w:val="sq-AL"/>
        </w:rPr>
      </w:pPr>
      <w:r w:rsidRPr="002D1C58">
        <w:rPr>
          <w:rFonts w:ascii="Arial" w:eastAsia="Times New Roman" w:hAnsi="Arial" w:cs="Arial"/>
          <w:color w:val="202122"/>
          <w:sz w:val="44"/>
          <w:szCs w:val="44"/>
          <w:lang w:val="sq-AL"/>
        </w:rPr>
        <w:t>I semure, kerkonte qetesine te hashashi, opiumi dhe alkoli. Pas nje paralize qe e bllokoi ne shtrat për disa vite ai vdiq ne moshen 44 vjecare. Eshtrat e tij prehen ne varrezat Montparnasse, se bashku me ato te mamase dhe njerkut. Ne 1949 Gjykata Kasacionit e Frances vendosi qe vepra dhe jeta e tij te kishin vendin e merituar ne piedestalin e kultures fre</w:t>
      </w:r>
      <w:r>
        <w:rPr>
          <w:rFonts w:ascii="Arial" w:eastAsia="Times New Roman" w:hAnsi="Arial" w:cs="Arial"/>
          <w:color w:val="202122"/>
          <w:sz w:val="44"/>
          <w:szCs w:val="44"/>
          <w:lang w:val="sq-AL"/>
        </w:rPr>
        <w:t>nge.</w:t>
      </w:r>
    </w:p>
    <w:p w14:paraId="280460BC" w14:textId="45744BAE" w:rsidR="002D1C58" w:rsidRPr="002D1C58" w:rsidRDefault="002D1C58" w:rsidP="002D1C58">
      <w:pPr>
        <w:spacing w:before="120" w:after="120" w:line="240" w:lineRule="auto"/>
        <w:rPr>
          <w:rFonts w:ascii="Arial" w:eastAsia="Times New Roman" w:hAnsi="Arial" w:cs="Arial"/>
          <w:color w:val="000000" w:themeColor="text1"/>
          <w:sz w:val="44"/>
          <w:szCs w:val="44"/>
          <w:lang w:val="sq-AL"/>
        </w:rPr>
      </w:pPr>
      <w:r>
        <w:rPr>
          <w:rFonts w:ascii="Arial" w:eastAsia="Times New Roman" w:hAnsi="Arial" w:cs="Arial"/>
          <w:color w:val="000000" w:themeColor="text1"/>
          <w:sz w:val="44"/>
          <w:szCs w:val="44"/>
          <w:lang w:val="sq-AL"/>
        </w:rPr>
        <w:lastRenderedPageBreak/>
        <w:t xml:space="preserve">                </w:t>
      </w:r>
      <w:r w:rsidRPr="002D1C58">
        <w:rPr>
          <w:rFonts w:ascii="Arial" w:eastAsia="Times New Roman" w:hAnsi="Arial" w:cs="Arial"/>
          <w:noProof/>
          <w:color w:val="000000" w:themeColor="text1"/>
          <w:sz w:val="44"/>
          <w:szCs w:val="44"/>
        </w:rPr>
        <w:drawing>
          <wp:inline distT="0" distB="0" distL="0" distR="0" wp14:anchorId="71554E07" wp14:editId="709F62BE">
            <wp:extent cx="2091690" cy="2788920"/>
            <wp:effectExtent l="0" t="0" r="3810"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1690" cy="2788920"/>
                    </a:xfrm>
                    <a:prstGeom prst="rect">
                      <a:avLst/>
                    </a:prstGeom>
                    <a:noFill/>
                    <a:ln>
                      <a:noFill/>
                    </a:ln>
                  </pic:spPr>
                </pic:pic>
              </a:graphicData>
            </a:graphic>
          </wp:inline>
        </w:drawing>
      </w:r>
      <w:r>
        <w:rPr>
          <w:rFonts w:ascii="Arial" w:eastAsia="Times New Roman" w:hAnsi="Arial" w:cs="Arial"/>
          <w:color w:val="000000" w:themeColor="text1"/>
          <w:sz w:val="44"/>
          <w:szCs w:val="44"/>
          <w:lang w:val="sq-AL"/>
        </w:rPr>
        <w:t xml:space="preserve"> VARRI I </w:t>
      </w:r>
      <w:r w:rsidRPr="002D1C58">
        <w:rPr>
          <w:rFonts w:ascii="Georgia" w:eastAsia="Times New Roman" w:hAnsi="Georgia" w:cs="Times New Roman"/>
          <w:color w:val="000000"/>
          <w:kern w:val="36"/>
          <w:sz w:val="44"/>
          <w:szCs w:val="44"/>
          <w:lang w:val="sq-AL"/>
        </w:rPr>
        <w:t>Baudelaire</w:t>
      </w:r>
    </w:p>
    <w:p w14:paraId="64739865" w14:textId="5E19DD98" w:rsidR="002D1C58" w:rsidRPr="002D1C58" w:rsidRDefault="002D1C58" w:rsidP="002D1C58">
      <w:pPr>
        <w:pBdr>
          <w:bottom w:val="single" w:sz="6" w:space="0" w:color="A2A9B1"/>
        </w:pBdr>
        <w:shd w:val="clear" w:color="auto" w:fill="FFFFFF"/>
        <w:spacing w:before="240" w:after="60" w:line="240" w:lineRule="auto"/>
        <w:outlineLvl w:val="1"/>
        <w:rPr>
          <w:rFonts w:ascii="Georgia" w:eastAsia="Times New Roman" w:hAnsi="Georgia" w:cs="Times New Roman"/>
          <w:color w:val="000000" w:themeColor="text1"/>
          <w:sz w:val="44"/>
          <w:szCs w:val="44"/>
        </w:rPr>
      </w:pPr>
      <w:proofErr w:type="spellStart"/>
      <w:r w:rsidRPr="002D1C58">
        <w:rPr>
          <w:rFonts w:ascii="Georgia" w:eastAsia="Times New Roman" w:hAnsi="Georgia" w:cs="Times New Roman"/>
          <w:color w:val="000000" w:themeColor="text1"/>
          <w:sz w:val="44"/>
          <w:szCs w:val="44"/>
        </w:rPr>
        <w:t>Ve</w:t>
      </w:r>
      <w:r w:rsidRPr="002D1C58">
        <w:rPr>
          <w:rFonts w:ascii="Georgia" w:eastAsia="Times New Roman" w:hAnsi="Georgia" w:cs="Times New Roman"/>
          <w:color w:val="000000" w:themeColor="text1"/>
          <w:sz w:val="44"/>
          <w:szCs w:val="44"/>
        </w:rPr>
        <w:t>prat</w:t>
      </w:r>
      <w:proofErr w:type="spellEnd"/>
      <w:r w:rsidRPr="002D1C58">
        <w:rPr>
          <w:rFonts w:ascii="Georgia" w:eastAsia="Times New Roman" w:hAnsi="Georgia" w:cs="Times New Roman"/>
          <w:color w:val="000000" w:themeColor="text1"/>
          <w:sz w:val="44"/>
          <w:szCs w:val="44"/>
        </w:rPr>
        <w:t xml:space="preserve"> </w:t>
      </w:r>
    </w:p>
    <w:p w14:paraId="41AA5533" w14:textId="3CF45427" w:rsidR="002D1C58" w:rsidRPr="002D1C58" w:rsidRDefault="002D1C58" w:rsidP="002D1C58">
      <w:pPr>
        <w:shd w:val="clear" w:color="auto" w:fill="F8F9FA"/>
        <w:spacing w:after="0" w:line="240" w:lineRule="auto"/>
        <w:jc w:val="center"/>
        <w:rPr>
          <w:rFonts w:ascii="Arial" w:eastAsia="Times New Roman" w:hAnsi="Arial" w:cs="Arial"/>
          <w:color w:val="000000" w:themeColor="text1"/>
          <w:sz w:val="44"/>
          <w:szCs w:val="44"/>
        </w:rPr>
      </w:pPr>
    </w:p>
    <w:p w14:paraId="3E935EB1" w14:textId="219B7DE5" w:rsidR="002D1C58" w:rsidRPr="002D1C58" w:rsidRDefault="002D1C58" w:rsidP="002D1C58">
      <w:pPr>
        <w:shd w:val="clear" w:color="auto" w:fill="F8F9FA"/>
        <w:spacing w:line="336" w:lineRule="atLeast"/>
        <w:rPr>
          <w:rFonts w:ascii="Arial" w:eastAsia="Times New Roman" w:hAnsi="Arial" w:cs="Arial"/>
          <w:color w:val="000000" w:themeColor="text1"/>
          <w:sz w:val="44"/>
          <w:szCs w:val="44"/>
        </w:rPr>
      </w:pPr>
    </w:p>
    <w:p w14:paraId="36A48BFC"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w:t>
      </w:r>
      <w:proofErr w:type="spellStart"/>
      <w:r w:rsidRPr="002D1C58">
        <w:rPr>
          <w:rFonts w:ascii="Arial" w:eastAsia="Times New Roman" w:hAnsi="Arial" w:cs="Arial"/>
          <w:color w:val="000000" w:themeColor="text1"/>
          <w:sz w:val="44"/>
          <w:szCs w:val="44"/>
        </w:rPr>
        <w:fldChar w:fldCharType="begin"/>
      </w:r>
      <w:r w:rsidRPr="002D1C58">
        <w:rPr>
          <w:rFonts w:ascii="Arial" w:eastAsia="Times New Roman" w:hAnsi="Arial" w:cs="Arial"/>
          <w:color w:val="000000" w:themeColor="text1"/>
          <w:sz w:val="44"/>
          <w:szCs w:val="44"/>
        </w:rPr>
        <w:instrText xml:space="preserve"> HYPERLINK "https://sq.wikipedia.org/w/index.php?title=Lulet_e_s%C3%AB_keqes&amp;action=edit&amp;redlink=1" \o "Lulet e së keqes (nuk është shkruar akoma)" </w:instrText>
      </w:r>
      <w:r w:rsidRPr="002D1C58">
        <w:rPr>
          <w:rFonts w:ascii="Arial" w:eastAsia="Times New Roman" w:hAnsi="Arial" w:cs="Arial"/>
          <w:color w:val="000000" w:themeColor="text1"/>
          <w:sz w:val="44"/>
          <w:szCs w:val="44"/>
        </w:rPr>
        <w:fldChar w:fldCharType="separate"/>
      </w:r>
      <w:r w:rsidRPr="002D1C58">
        <w:rPr>
          <w:rFonts w:ascii="Arial" w:eastAsia="Times New Roman" w:hAnsi="Arial" w:cs="Arial"/>
          <w:color w:val="000000" w:themeColor="text1"/>
          <w:sz w:val="44"/>
          <w:szCs w:val="44"/>
          <w:u w:val="single"/>
        </w:rPr>
        <w:t>Lulet</w:t>
      </w:r>
      <w:proofErr w:type="spellEnd"/>
      <w:r w:rsidRPr="002D1C58">
        <w:rPr>
          <w:rFonts w:ascii="Arial" w:eastAsia="Times New Roman" w:hAnsi="Arial" w:cs="Arial"/>
          <w:color w:val="000000" w:themeColor="text1"/>
          <w:sz w:val="44"/>
          <w:szCs w:val="44"/>
          <w:u w:val="single"/>
        </w:rPr>
        <w:t xml:space="preserve"> e </w:t>
      </w:r>
      <w:proofErr w:type="spellStart"/>
      <w:r w:rsidRPr="002D1C58">
        <w:rPr>
          <w:rFonts w:ascii="Arial" w:eastAsia="Times New Roman" w:hAnsi="Arial" w:cs="Arial"/>
          <w:color w:val="000000" w:themeColor="text1"/>
          <w:sz w:val="44"/>
          <w:szCs w:val="44"/>
          <w:u w:val="single"/>
        </w:rPr>
        <w:t>së</w:t>
      </w:r>
      <w:proofErr w:type="spellEnd"/>
      <w:r w:rsidRPr="002D1C58">
        <w:rPr>
          <w:rFonts w:ascii="Arial" w:eastAsia="Times New Roman" w:hAnsi="Arial" w:cs="Arial"/>
          <w:color w:val="000000" w:themeColor="text1"/>
          <w:sz w:val="44"/>
          <w:szCs w:val="44"/>
          <w:u w:val="single"/>
        </w:rPr>
        <w:t xml:space="preserve"> </w:t>
      </w:r>
      <w:proofErr w:type="spellStart"/>
      <w:r w:rsidRPr="002D1C58">
        <w:rPr>
          <w:rFonts w:ascii="Arial" w:eastAsia="Times New Roman" w:hAnsi="Arial" w:cs="Arial"/>
          <w:color w:val="000000" w:themeColor="text1"/>
          <w:sz w:val="44"/>
          <w:szCs w:val="44"/>
          <w:u w:val="single"/>
        </w:rPr>
        <w:t>keqes</w:t>
      </w:r>
      <w:proofErr w:type="spellEnd"/>
      <w:r w:rsidRPr="002D1C58">
        <w:rPr>
          <w:rFonts w:ascii="Arial" w:eastAsia="Times New Roman" w:hAnsi="Arial" w:cs="Arial"/>
          <w:color w:val="000000" w:themeColor="text1"/>
          <w:sz w:val="44"/>
          <w:szCs w:val="44"/>
        </w:rPr>
        <w:fldChar w:fldCharType="end"/>
      </w:r>
      <w:r w:rsidRPr="002D1C58">
        <w:rPr>
          <w:rFonts w:ascii="Arial" w:eastAsia="Times New Roman" w:hAnsi="Arial" w:cs="Arial"/>
          <w:color w:val="000000" w:themeColor="text1"/>
          <w:sz w:val="44"/>
          <w:szCs w:val="44"/>
        </w:rPr>
        <w:t>"</w:t>
      </w:r>
    </w:p>
    <w:p w14:paraId="619B1AA9"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w:t>
      </w:r>
      <w:proofErr w:type="spellStart"/>
      <w:r w:rsidRPr="002D1C58">
        <w:rPr>
          <w:rFonts w:ascii="Arial" w:eastAsia="Times New Roman" w:hAnsi="Arial" w:cs="Arial"/>
          <w:color w:val="000000" w:themeColor="text1"/>
          <w:sz w:val="44"/>
          <w:szCs w:val="44"/>
        </w:rPr>
        <w:fldChar w:fldCharType="begin"/>
      </w:r>
      <w:r w:rsidRPr="002D1C58">
        <w:rPr>
          <w:rFonts w:ascii="Arial" w:eastAsia="Times New Roman" w:hAnsi="Arial" w:cs="Arial"/>
          <w:color w:val="000000" w:themeColor="text1"/>
          <w:sz w:val="44"/>
          <w:szCs w:val="44"/>
        </w:rPr>
        <w:instrText xml:space="preserve"> HYPERLINK "https://sq.wikipedia.org/w/index.php?title=Parajsat_artificiale&amp;action=edit&amp;redlink=1" \o "Parajsat artificiale (nuk është shkruar akoma)" </w:instrText>
      </w:r>
      <w:r w:rsidRPr="002D1C58">
        <w:rPr>
          <w:rFonts w:ascii="Arial" w:eastAsia="Times New Roman" w:hAnsi="Arial" w:cs="Arial"/>
          <w:color w:val="000000" w:themeColor="text1"/>
          <w:sz w:val="44"/>
          <w:szCs w:val="44"/>
        </w:rPr>
        <w:fldChar w:fldCharType="separate"/>
      </w:r>
      <w:r w:rsidRPr="002D1C58">
        <w:rPr>
          <w:rFonts w:ascii="Arial" w:eastAsia="Times New Roman" w:hAnsi="Arial" w:cs="Arial"/>
          <w:color w:val="000000" w:themeColor="text1"/>
          <w:sz w:val="44"/>
          <w:szCs w:val="44"/>
          <w:u w:val="single"/>
        </w:rPr>
        <w:t>Parajsat</w:t>
      </w:r>
      <w:proofErr w:type="spellEnd"/>
      <w:r w:rsidRPr="002D1C58">
        <w:rPr>
          <w:rFonts w:ascii="Arial" w:eastAsia="Times New Roman" w:hAnsi="Arial" w:cs="Arial"/>
          <w:color w:val="000000" w:themeColor="text1"/>
          <w:sz w:val="44"/>
          <w:szCs w:val="44"/>
          <w:u w:val="single"/>
        </w:rPr>
        <w:t xml:space="preserve"> </w:t>
      </w:r>
      <w:proofErr w:type="spellStart"/>
      <w:r w:rsidRPr="002D1C58">
        <w:rPr>
          <w:rFonts w:ascii="Arial" w:eastAsia="Times New Roman" w:hAnsi="Arial" w:cs="Arial"/>
          <w:color w:val="000000" w:themeColor="text1"/>
          <w:sz w:val="44"/>
          <w:szCs w:val="44"/>
          <w:u w:val="single"/>
        </w:rPr>
        <w:t>artificiale</w:t>
      </w:r>
      <w:proofErr w:type="spellEnd"/>
      <w:r w:rsidRPr="002D1C58">
        <w:rPr>
          <w:rFonts w:ascii="Arial" w:eastAsia="Times New Roman" w:hAnsi="Arial" w:cs="Arial"/>
          <w:color w:val="000000" w:themeColor="text1"/>
          <w:sz w:val="44"/>
          <w:szCs w:val="44"/>
        </w:rPr>
        <w:fldChar w:fldCharType="end"/>
      </w:r>
      <w:r w:rsidRPr="002D1C58">
        <w:rPr>
          <w:rFonts w:ascii="Arial" w:eastAsia="Times New Roman" w:hAnsi="Arial" w:cs="Arial"/>
          <w:color w:val="000000" w:themeColor="text1"/>
          <w:sz w:val="44"/>
          <w:szCs w:val="44"/>
        </w:rPr>
        <w:t>"(</w:t>
      </w:r>
      <w:hyperlink r:id="rId19" w:tooltip="1860 në literaturë" w:history="1">
        <w:r w:rsidRPr="002D1C58">
          <w:rPr>
            <w:rFonts w:ascii="Arial" w:eastAsia="Times New Roman" w:hAnsi="Arial" w:cs="Arial"/>
            <w:color w:val="000000" w:themeColor="text1"/>
            <w:sz w:val="44"/>
            <w:szCs w:val="44"/>
            <w:u w:val="single"/>
          </w:rPr>
          <w:t>1860</w:t>
        </w:r>
      </w:hyperlink>
      <w:r w:rsidRPr="002D1C58">
        <w:rPr>
          <w:rFonts w:ascii="Arial" w:eastAsia="Times New Roman" w:hAnsi="Arial" w:cs="Arial"/>
          <w:color w:val="000000" w:themeColor="text1"/>
          <w:sz w:val="44"/>
          <w:szCs w:val="44"/>
        </w:rPr>
        <w:t>)</w:t>
      </w:r>
    </w:p>
    <w:p w14:paraId="165AB69D"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w:t>
      </w:r>
      <w:proofErr w:type="spellStart"/>
      <w:r w:rsidRPr="002D1C58">
        <w:rPr>
          <w:rFonts w:ascii="Arial" w:eastAsia="Times New Roman" w:hAnsi="Arial" w:cs="Arial"/>
          <w:color w:val="000000" w:themeColor="text1"/>
          <w:sz w:val="44"/>
          <w:szCs w:val="44"/>
        </w:rPr>
        <w:fldChar w:fldCharType="begin"/>
      </w:r>
      <w:r w:rsidRPr="002D1C58">
        <w:rPr>
          <w:rFonts w:ascii="Arial" w:eastAsia="Times New Roman" w:hAnsi="Arial" w:cs="Arial"/>
          <w:color w:val="000000" w:themeColor="text1"/>
          <w:sz w:val="44"/>
          <w:szCs w:val="44"/>
        </w:rPr>
        <w:instrText xml:space="preserve"> HYPERLINK "https://sq.wikipedia.org/w/index.php?title=Rr%C3%ABnojat&amp;action=edit&amp;redlink=1" \o "Rrënojat (nuk është shkruar akoma)" </w:instrText>
      </w:r>
      <w:r w:rsidRPr="002D1C58">
        <w:rPr>
          <w:rFonts w:ascii="Arial" w:eastAsia="Times New Roman" w:hAnsi="Arial" w:cs="Arial"/>
          <w:color w:val="000000" w:themeColor="text1"/>
          <w:sz w:val="44"/>
          <w:szCs w:val="44"/>
        </w:rPr>
        <w:fldChar w:fldCharType="separate"/>
      </w:r>
      <w:r w:rsidRPr="002D1C58">
        <w:rPr>
          <w:rFonts w:ascii="Arial" w:eastAsia="Times New Roman" w:hAnsi="Arial" w:cs="Arial"/>
          <w:color w:val="000000" w:themeColor="text1"/>
          <w:sz w:val="44"/>
          <w:szCs w:val="44"/>
          <w:u w:val="single"/>
        </w:rPr>
        <w:t>Rrënojat</w:t>
      </w:r>
      <w:proofErr w:type="spellEnd"/>
      <w:r w:rsidRPr="002D1C58">
        <w:rPr>
          <w:rFonts w:ascii="Arial" w:eastAsia="Times New Roman" w:hAnsi="Arial" w:cs="Arial"/>
          <w:color w:val="000000" w:themeColor="text1"/>
          <w:sz w:val="44"/>
          <w:szCs w:val="44"/>
        </w:rPr>
        <w:fldChar w:fldCharType="end"/>
      </w:r>
      <w:r w:rsidRPr="002D1C58">
        <w:rPr>
          <w:rFonts w:ascii="Arial" w:eastAsia="Times New Roman" w:hAnsi="Arial" w:cs="Arial"/>
          <w:color w:val="000000" w:themeColor="text1"/>
          <w:sz w:val="44"/>
          <w:szCs w:val="44"/>
        </w:rPr>
        <w:t>"(</w:t>
      </w:r>
      <w:hyperlink r:id="rId20" w:tooltip="1864 në literaturë" w:history="1">
        <w:r w:rsidRPr="002D1C58">
          <w:rPr>
            <w:rFonts w:ascii="Arial" w:eastAsia="Times New Roman" w:hAnsi="Arial" w:cs="Arial"/>
            <w:color w:val="000000" w:themeColor="text1"/>
            <w:sz w:val="44"/>
            <w:szCs w:val="44"/>
            <w:u w:val="single"/>
          </w:rPr>
          <w:t>1864</w:t>
        </w:r>
      </w:hyperlink>
      <w:r w:rsidRPr="002D1C58">
        <w:rPr>
          <w:rFonts w:ascii="Arial" w:eastAsia="Times New Roman" w:hAnsi="Arial" w:cs="Arial"/>
          <w:color w:val="000000" w:themeColor="text1"/>
          <w:sz w:val="44"/>
          <w:szCs w:val="44"/>
        </w:rPr>
        <w:t>)</w:t>
      </w:r>
    </w:p>
    <w:p w14:paraId="311C6A1F"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w:t>
      </w:r>
      <w:proofErr w:type="spellStart"/>
      <w:r w:rsidRPr="002D1C58">
        <w:rPr>
          <w:rFonts w:ascii="Arial" w:eastAsia="Times New Roman" w:hAnsi="Arial" w:cs="Arial"/>
          <w:color w:val="000000" w:themeColor="text1"/>
          <w:sz w:val="44"/>
          <w:szCs w:val="44"/>
        </w:rPr>
        <w:fldChar w:fldCharType="begin"/>
      </w:r>
      <w:r w:rsidRPr="002D1C58">
        <w:rPr>
          <w:rFonts w:ascii="Arial" w:eastAsia="Times New Roman" w:hAnsi="Arial" w:cs="Arial"/>
          <w:color w:val="000000" w:themeColor="text1"/>
          <w:sz w:val="44"/>
          <w:szCs w:val="44"/>
        </w:rPr>
        <w:instrText xml:space="preserve"> HYPERLINK "https://sq.wikipedia.org/w/index.php?title=Prozat_poetike&amp;action=edit&amp;redlink=1" \o "Prozat poetike (nuk është shkruar akoma)" </w:instrText>
      </w:r>
      <w:r w:rsidRPr="002D1C58">
        <w:rPr>
          <w:rFonts w:ascii="Arial" w:eastAsia="Times New Roman" w:hAnsi="Arial" w:cs="Arial"/>
          <w:color w:val="000000" w:themeColor="text1"/>
          <w:sz w:val="44"/>
          <w:szCs w:val="44"/>
        </w:rPr>
        <w:fldChar w:fldCharType="separate"/>
      </w:r>
      <w:r w:rsidRPr="002D1C58">
        <w:rPr>
          <w:rFonts w:ascii="Arial" w:eastAsia="Times New Roman" w:hAnsi="Arial" w:cs="Arial"/>
          <w:color w:val="000000" w:themeColor="text1"/>
          <w:sz w:val="44"/>
          <w:szCs w:val="44"/>
          <w:u w:val="single"/>
        </w:rPr>
        <w:t>Prozat</w:t>
      </w:r>
      <w:proofErr w:type="spellEnd"/>
      <w:r w:rsidRPr="002D1C58">
        <w:rPr>
          <w:rFonts w:ascii="Arial" w:eastAsia="Times New Roman" w:hAnsi="Arial" w:cs="Arial"/>
          <w:color w:val="000000" w:themeColor="text1"/>
          <w:sz w:val="44"/>
          <w:szCs w:val="44"/>
          <w:u w:val="single"/>
        </w:rPr>
        <w:t xml:space="preserve"> </w:t>
      </w:r>
      <w:proofErr w:type="spellStart"/>
      <w:r w:rsidRPr="002D1C58">
        <w:rPr>
          <w:rFonts w:ascii="Arial" w:eastAsia="Times New Roman" w:hAnsi="Arial" w:cs="Arial"/>
          <w:color w:val="000000" w:themeColor="text1"/>
          <w:sz w:val="44"/>
          <w:szCs w:val="44"/>
          <w:u w:val="single"/>
        </w:rPr>
        <w:t>poetike</w:t>
      </w:r>
      <w:proofErr w:type="spellEnd"/>
      <w:r w:rsidRPr="002D1C58">
        <w:rPr>
          <w:rFonts w:ascii="Arial" w:eastAsia="Times New Roman" w:hAnsi="Arial" w:cs="Arial"/>
          <w:color w:val="000000" w:themeColor="text1"/>
          <w:sz w:val="44"/>
          <w:szCs w:val="44"/>
        </w:rPr>
        <w:fldChar w:fldCharType="end"/>
      </w:r>
      <w:r w:rsidRPr="002D1C58">
        <w:rPr>
          <w:rFonts w:ascii="Arial" w:eastAsia="Times New Roman" w:hAnsi="Arial" w:cs="Arial"/>
          <w:color w:val="000000" w:themeColor="text1"/>
          <w:sz w:val="44"/>
          <w:szCs w:val="44"/>
        </w:rPr>
        <w:t>"(</w:t>
      </w:r>
      <w:hyperlink r:id="rId21" w:tooltip="1869 në literaturë" w:history="1">
        <w:r w:rsidRPr="002D1C58">
          <w:rPr>
            <w:rFonts w:ascii="Arial" w:eastAsia="Times New Roman" w:hAnsi="Arial" w:cs="Arial"/>
            <w:color w:val="000000" w:themeColor="text1"/>
            <w:sz w:val="44"/>
            <w:szCs w:val="44"/>
            <w:u w:val="single"/>
          </w:rPr>
          <w:t>1869</w:t>
        </w:r>
      </w:hyperlink>
      <w:r w:rsidRPr="002D1C58">
        <w:rPr>
          <w:rFonts w:ascii="Arial" w:eastAsia="Times New Roman" w:hAnsi="Arial" w:cs="Arial"/>
          <w:color w:val="000000" w:themeColor="text1"/>
          <w:sz w:val="44"/>
          <w:szCs w:val="44"/>
        </w:rPr>
        <w:t>)</w:t>
      </w:r>
    </w:p>
    <w:p w14:paraId="2A1FECDF"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 xml:space="preserve">" </w:t>
      </w:r>
      <w:proofErr w:type="spellStart"/>
      <w:r w:rsidRPr="002D1C58">
        <w:rPr>
          <w:rFonts w:ascii="Arial" w:eastAsia="Times New Roman" w:hAnsi="Arial" w:cs="Arial"/>
          <w:color w:val="000000" w:themeColor="text1"/>
          <w:sz w:val="44"/>
          <w:szCs w:val="44"/>
        </w:rPr>
        <w:t>Salloni</w:t>
      </w:r>
      <w:proofErr w:type="spellEnd"/>
      <w:r w:rsidRPr="002D1C58">
        <w:rPr>
          <w:rFonts w:ascii="Arial" w:eastAsia="Times New Roman" w:hAnsi="Arial" w:cs="Arial"/>
          <w:color w:val="000000" w:themeColor="text1"/>
          <w:sz w:val="44"/>
          <w:szCs w:val="44"/>
        </w:rPr>
        <w:t xml:space="preserve"> " </w:t>
      </w:r>
      <w:proofErr w:type="gramStart"/>
      <w:r w:rsidRPr="002D1C58">
        <w:rPr>
          <w:rFonts w:ascii="Arial" w:eastAsia="Times New Roman" w:hAnsi="Arial" w:cs="Arial"/>
          <w:color w:val="000000" w:themeColor="text1"/>
          <w:sz w:val="44"/>
          <w:szCs w:val="44"/>
        </w:rPr>
        <w:t>( 1846</w:t>
      </w:r>
      <w:proofErr w:type="gramEnd"/>
      <w:r w:rsidRPr="002D1C58">
        <w:rPr>
          <w:rFonts w:ascii="Arial" w:eastAsia="Times New Roman" w:hAnsi="Arial" w:cs="Arial"/>
          <w:color w:val="000000" w:themeColor="text1"/>
          <w:sz w:val="44"/>
          <w:szCs w:val="44"/>
        </w:rPr>
        <w:t>-1859 )</w:t>
      </w:r>
    </w:p>
    <w:p w14:paraId="25CEF709" w14:textId="77777777" w:rsidR="002D1C58" w:rsidRPr="002D1C58" w:rsidRDefault="002D1C58" w:rsidP="002D1C58">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2D1C58">
        <w:rPr>
          <w:rFonts w:ascii="Arial" w:eastAsia="Times New Roman" w:hAnsi="Arial" w:cs="Arial"/>
          <w:color w:val="000000" w:themeColor="text1"/>
          <w:sz w:val="44"/>
          <w:szCs w:val="44"/>
        </w:rPr>
        <w:t xml:space="preserve">"Arti </w:t>
      </w:r>
      <w:proofErr w:type="spellStart"/>
      <w:r w:rsidRPr="002D1C58">
        <w:rPr>
          <w:rFonts w:ascii="Arial" w:eastAsia="Times New Roman" w:hAnsi="Arial" w:cs="Arial"/>
          <w:color w:val="000000" w:themeColor="text1"/>
          <w:sz w:val="44"/>
          <w:szCs w:val="44"/>
        </w:rPr>
        <w:t>romantik</w:t>
      </w:r>
      <w:proofErr w:type="spellEnd"/>
      <w:r w:rsidRPr="002D1C58">
        <w:rPr>
          <w:rFonts w:ascii="Arial" w:eastAsia="Times New Roman" w:hAnsi="Arial" w:cs="Arial"/>
          <w:color w:val="000000" w:themeColor="text1"/>
          <w:sz w:val="44"/>
          <w:szCs w:val="44"/>
        </w:rPr>
        <w:t>" (1869)</w:t>
      </w:r>
    </w:p>
    <w:p w14:paraId="221AB7EA" w14:textId="77777777" w:rsidR="002D1C58" w:rsidRPr="002D1C58" w:rsidRDefault="002D1C58" w:rsidP="002D1C58">
      <w:pPr>
        <w:spacing w:before="120" w:after="120" w:line="240" w:lineRule="auto"/>
        <w:rPr>
          <w:rFonts w:ascii="Arial" w:eastAsia="Times New Roman" w:hAnsi="Arial" w:cs="Arial"/>
          <w:color w:val="000000" w:themeColor="text1"/>
          <w:sz w:val="44"/>
          <w:szCs w:val="44"/>
          <w:lang w:val="sq-AL"/>
        </w:rPr>
      </w:pPr>
    </w:p>
    <w:p w14:paraId="243E8051" w14:textId="77777777" w:rsidR="00DE16D0" w:rsidRPr="002D1C58" w:rsidRDefault="00DE16D0">
      <w:pPr>
        <w:rPr>
          <w:sz w:val="44"/>
          <w:szCs w:val="44"/>
        </w:rPr>
      </w:pPr>
    </w:p>
    <w:p w14:paraId="39708B98" w14:textId="198836FE" w:rsidR="002D1C58" w:rsidRDefault="002D1C58">
      <w:pPr>
        <w:rPr>
          <w:sz w:val="44"/>
          <w:szCs w:val="44"/>
        </w:rPr>
      </w:pPr>
    </w:p>
    <w:p w14:paraId="40949AF7" w14:textId="2009D005" w:rsidR="002D1C58" w:rsidRDefault="002D1C58">
      <w:pPr>
        <w:rPr>
          <w:sz w:val="44"/>
          <w:szCs w:val="44"/>
        </w:rPr>
      </w:pPr>
    </w:p>
    <w:p w14:paraId="337E24F0" w14:textId="77777777" w:rsidR="002D1C58" w:rsidRPr="002D1C58" w:rsidRDefault="002D1C58">
      <w:pPr>
        <w:rPr>
          <w:sz w:val="44"/>
          <w:szCs w:val="44"/>
        </w:rPr>
      </w:pPr>
    </w:p>
    <w:sectPr w:rsidR="002D1C58" w:rsidRPr="002D1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B3A"/>
    <w:multiLevelType w:val="multilevel"/>
    <w:tmpl w:val="A5CE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58"/>
    <w:rsid w:val="002D1C58"/>
    <w:rsid w:val="00DE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F534"/>
  <w15:chartTrackingRefBased/>
  <w15:docId w15:val="{7304EA28-26E0-46A0-9282-DE27F6A8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48241">
      <w:bodyDiv w:val="1"/>
      <w:marLeft w:val="0"/>
      <w:marRight w:val="0"/>
      <w:marTop w:val="0"/>
      <w:marBottom w:val="0"/>
      <w:divBdr>
        <w:top w:val="none" w:sz="0" w:space="0" w:color="auto"/>
        <w:left w:val="none" w:sz="0" w:space="0" w:color="auto"/>
        <w:bottom w:val="none" w:sz="0" w:space="0" w:color="auto"/>
        <w:right w:val="none" w:sz="0" w:space="0" w:color="auto"/>
      </w:divBdr>
      <w:divsChild>
        <w:div w:id="2100103853">
          <w:marLeft w:val="0"/>
          <w:marRight w:val="0"/>
          <w:marTop w:val="0"/>
          <w:marBottom w:val="0"/>
          <w:divBdr>
            <w:top w:val="none" w:sz="0" w:space="0" w:color="auto"/>
            <w:left w:val="none" w:sz="0" w:space="0" w:color="auto"/>
            <w:bottom w:val="none" w:sz="0" w:space="0" w:color="auto"/>
            <w:right w:val="none" w:sz="0" w:space="0" w:color="auto"/>
          </w:divBdr>
          <w:divsChild>
            <w:div w:id="1262373740">
              <w:marLeft w:val="0"/>
              <w:marRight w:val="0"/>
              <w:marTop w:val="0"/>
              <w:marBottom w:val="0"/>
              <w:divBdr>
                <w:top w:val="none" w:sz="0" w:space="0" w:color="auto"/>
                <w:left w:val="none" w:sz="0" w:space="0" w:color="auto"/>
                <w:bottom w:val="none" w:sz="0" w:space="0" w:color="auto"/>
                <w:right w:val="none" w:sz="0" w:space="0" w:color="auto"/>
              </w:divBdr>
              <w:divsChild>
                <w:div w:id="1494176452">
                  <w:marLeft w:val="0"/>
                  <w:marRight w:val="0"/>
                  <w:marTop w:val="0"/>
                  <w:marBottom w:val="0"/>
                  <w:divBdr>
                    <w:top w:val="none" w:sz="0" w:space="0" w:color="auto"/>
                    <w:left w:val="none" w:sz="0" w:space="0" w:color="auto"/>
                    <w:bottom w:val="none" w:sz="0" w:space="0" w:color="auto"/>
                    <w:right w:val="none" w:sz="0" w:space="0" w:color="auto"/>
                  </w:divBdr>
                  <w:divsChild>
                    <w:div w:id="455638412">
                      <w:marLeft w:val="336"/>
                      <w:marRight w:val="0"/>
                      <w:marTop w:val="120"/>
                      <w:marBottom w:val="312"/>
                      <w:divBdr>
                        <w:top w:val="none" w:sz="0" w:space="0" w:color="auto"/>
                        <w:left w:val="none" w:sz="0" w:space="0" w:color="auto"/>
                        <w:bottom w:val="none" w:sz="0" w:space="0" w:color="auto"/>
                        <w:right w:val="none" w:sz="0" w:space="0" w:color="auto"/>
                      </w:divBdr>
                      <w:divsChild>
                        <w:div w:id="518157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410078770">
      <w:bodyDiv w:val="1"/>
      <w:marLeft w:val="0"/>
      <w:marRight w:val="0"/>
      <w:marTop w:val="0"/>
      <w:marBottom w:val="0"/>
      <w:divBdr>
        <w:top w:val="none" w:sz="0" w:space="0" w:color="auto"/>
        <w:left w:val="none" w:sz="0" w:space="0" w:color="auto"/>
        <w:bottom w:val="none" w:sz="0" w:space="0" w:color="auto"/>
        <w:right w:val="none" w:sz="0" w:space="0" w:color="auto"/>
      </w:divBdr>
      <w:divsChild>
        <w:div w:id="1580871253">
          <w:marLeft w:val="336"/>
          <w:marRight w:val="0"/>
          <w:marTop w:val="120"/>
          <w:marBottom w:val="312"/>
          <w:divBdr>
            <w:top w:val="none" w:sz="0" w:space="0" w:color="auto"/>
            <w:left w:val="none" w:sz="0" w:space="0" w:color="auto"/>
            <w:bottom w:val="none" w:sz="0" w:space="0" w:color="auto"/>
            <w:right w:val="none" w:sz="0" w:space="0" w:color="auto"/>
          </w:divBdr>
          <w:divsChild>
            <w:div w:id="1360549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wikipedia.org/wiki/1821" TargetMode="External"/><Relationship Id="rId13" Type="http://schemas.openxmlformats.org/officeDocument/2006/relationships/hyperlink" Target="https://sq.wikipedia.org/wiki/Poet"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sq.wikipedia.org/wiki/1869_n%C3%AB_literatur%C3%AB" TargetMode="External"/><Relationship Id="rId7" Type="http://schemas.openxmlformats.org/officeDocument/2006/relationships/hyperlink" Target="https://sq.wikipedia.org/wiki/9_prill" TargetMode="External"/><Relationship Id="rId12" Type="http://schemas.openxmlformats.org/officeDocument/2006/relationships/hyperlink" Target="https://sq.wikipedia.org/wiki/Paris" TargetMode="External"/><Relationship Id="rId17" Type="http://schemas.openxmlformats.org/officeDocument/2006/relationships/hyperlink" Target="https://sq.wikipedia.org/wiki/Skeda:Tombe_Baudelaire.jpg" TargetMode="External"/><Relationship Id="rId2" Type="http://schemas.openxmlformats.org/officeDocument/2006/relationships/styles" Target="styles.xml"/><Relationship Id="rId16" Type="http://schemas.openxmlformats.org/officeDocument/2006/relationships/hyperlink" Target="https://sq.wikipedia.org/wiki/1848" TargetMode="External"/><Relationship Id="rId20" Type="http://schemas.openxmlformats.org/officeDocument/2006/relationships/hyperlink" Target="https://sq.wikipedia.org/wiki/1864_n%C3%AB_literatur%C3%A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q.wikipedia.org/wiki/1867" TargetMode="External"/><Relationship Id="rId5" Type="http://schemas.openxmlformats.org/officeDocument/2006/relationships/hyperlink" Target="https://sq.wikipedia.org/wiki/Skeda:Charles_Baudelaire.jpg" TargetMode="External"/><Relationship Id="rId15" Type="http://schemas.openxmlformats.org/officeDocument/2006/relationships/hyperlink" Target="https://sq.wikipedia.org/wiki/1842" TargetMode="External"/><Relationship Id="rId23" Type="http://schemas.openxmlformats.org/officeDocument/2006/relationships/theme" Target="theme/theme1.xml"/><Relationship Id="rId10" Type="http://schemas.openxmlformats.org/officeDocument/2006/relationships/hyperlink" Target="https://sq.wikipedia.org/wiki/31_gusht" TargetMode="External"/><Relationship Id="rId19" Type="http://schemas.openxmlformats.org/officeDocument/2006/relationships/hyperlink" Target="https://sq.wikipedia.org/wiki/1860_n%C3%AB_literatur%C3%AB" TargetMode="External"/><Relationship Id="rId4" Type="http://schemas.openxmlformats.org/officeDocument/2006/relationships/webSettings" Target="webSettings.xml"/><Relationship Id="rId9" Type="http://schemas.openxmlformats.org/officeDocument/2006/relationships/hyperlink" Target="https://sq.wikipedia.org/wiki/Paris" TargetMode="External"/><Relationship Id="rId14" Type="http://schemas.openxmlformats.org/officeDocument/2006/relationships/hyperlink" Target="https://sq.wikipedia.org/wiki/Par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oltian bajrami</dc:creator>
  <cp:keywords/>
  <dc:description/>
  <cp:lastModifiedBy>oltian bajrami</cp:lastModifiedBy>
  <cp:revision>1</cp:revision>
  <dcterms:created xsi:type="dcterms:W3CDTF">2020-05-10T00:42:00Z</dcterms:created>
  <dcterms:modified xsi:type="dcterms:W3CDTF">2020-05-10T00:52:00Z</dcterms:modified>
</cp:coreProperties>
</file>